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3F" w:rsidRPr="00CF19EA" w:rsidRDefault="00F134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CF19EA">
        <w:rPr>
          <w:rFonts w:ascii="Times New Roman" w:hAnsi="Times New Roman" w:cs="Times New Roman"/>
          <w:b/>
          <w:sz w:val="32"/>
          <w:szCs w:val="32"/>
        </w:rPr>
        <w:t xml:space="preserve"> по соблюдению мер</w:t>
      </w:r>
      <w:r>
        <w:rPr>
          <w:rFonts w:ascii="Times New Roman" w:hAnsi="Times New Roman" w:cs="Times New Roman"/>
          <w:b/>
          <w:sz w:val="32"/>
          <w:szCs w:val="32"/>
        </w:rPr>
        <w:t xml:space="preserve"> информационной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20"/>
        <w:gridCol w:w="4753"/>
      </w:tblGrid>
      <w:tr w:rsidR="004E10EF" w:rsidRPr="00AB5D55" w:rsidTr="00614D48">
        <w:trPr>
          <w:trHeight w:val="358"/>
        </w:trPr>
        <w:tc>
          <w:tcPr>
            <w:tcW w:w="4861" w:type="dxa"/>
          </w:tcPr>
          <w:p w:rsidR="004E10EF" w:rsidRPr="00CF19EA" w:rsidRDefault="004E10EF" w:rsidP="004E10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Необходимо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  <w:tc>
          <w:tcPr>
            <w:tcW w:w="4773" w:type="dxa"/>
            <w:gridSpan w:val="2"/>
          </w:tcPr>
          <w:p w:rsidR="004E10EF" w:rsidRPr="00CF19EA" w:rsidRDefault="004E10EF" w:rsidP="004E10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F19EA">
              <w:rPr>
                <w:rFonts w:ascii="Times New Roman" w:hAnsi="Times New Roman" w:cs="Times New Roman"/>
                <w:b/>
                <w:sz w:val="30"/>
                <w:szCs w:val="30"/>
              </w:rPr>
              <w:t>Не рекомендуется</w:t>
            </w:r>
            <w:r w:rsidRPr="00CF19E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</w:p>
        </w:tc>
      </w:tr>
      <w:tr w:rsidR="004E10EF" w:rsidRPr="00AB5D55" w:rsidTr="00614D48">
        <w:tc>
          <w:tcPr>
            <w:tcW w:w="9634" w:type="dxa"/>
            <w:gridSpan w:val="3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 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Защита данных банковской платежной карточки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Хранить в тайне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r w:rsidR="002E6782">
              <w:rPr>
                <w:rFonts w:ascii="Times New Roman" w:hAnsi="Times New Roman" w:cs="Times New Roman"/>
                <w:sz w:val="24"/>
                <w:szCs w:val="24"/>
              </w:rPr>
              <w:t>, сведения с карточки сеансовых кодов</w:t>
            </w:r>
          </w:p>
        </w:tc>
        <w:tc>
          <w:tcPr>
            <w:tcW w:w="4753" w:type="dxa"/>
          </w:tcPr>
          <w:p w:rsidR="004E10EF" w:rsidRPr="00CC75AE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Хранить </w:t>
            </w:r>
            <w:proofErr w:type="spellStart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-код вместе с карточкой/на карточке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Прикрывать ладонью клавиатуру при вводе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4753" w:type="dxa"/>
          </w:tcPr>
          <w:p w:rsidR="004E10EF" w:rsidRPr="00CC75AE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кому-либо реквизиты карты или отправлять их фото по сети </w:t>
            </w:r>
            <w:r w:rsidR="00AA6995" w:rsidRPr="00CC75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Оформить отдельную карту для онлайн-покупок, выезда за границу и не хранить на ней большие суммы</w:t>
            </w:r>
            <w:r w:rsidR="00AA6995">
              <w:rPr>
                <w:rFonts w:ascii="Times New Roman" w:hAnsi="Times New Roman" w:cs="Times New Roman"/>
                <w:sz w:val="24"/>
                <w:szCs w:val="24"/>
              </w:rPr>
              <w:t>. Для карты, используемой в РБ рекомендуется ограничить возможность ее использования за пределами РБ</w:t>
            </w:r>
          </w:p>
        </w:tc>
        <w:tc>
          <w:tcPr>
            <w:tcW w:w="4753" w:type="dxa"/>
          </w:tcPr>
          <w:p w:rsidR="004E10EF" w:rsidRPr="00CC75AE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Распространять свои персональные данные (информацию личного характера, номер мобильного телефона), «логин» и «пароль» доступа к системе «Интернет-банкинг»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449C3" w:rsidRPr="003A3B0D">
              <w:rPr>
                <w:rFonts w:ascii="Times New Roman" w:hAnsi="Times New Roman" w:cs="Times New Roman"/>
                <w:sz w:val="24"/>
                <w:szCs w:val="24"/>
              </w:rPr>
              <w:t>двухфакторную аутентификацию</w:t>
            </w:r>
            <w:r w:rsidR="00844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49C3"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услугу «3-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Sequre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», установить лимиты на максимальные суммы операций, подключить смс-оповещение о проведении операций по карте</w:t>
            </w:r>
          </w:p>
        </w:tc>
        <w:tc>
          <w:tcPr>
            <w:tcW w:w="4753" w:type="dxa"/>
          </w:tcPr>
          <w:p w:rsidR="004E10EF" w:rsidRPr="00CC75AE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данные, полученные в виде </w:t>
            </w:r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-сообщений: сеансовые пароли, код авторизации, пароль «3-</w:t>
            </w:r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Sequre</w:t>
            </w:r>
            <w:proofErr w:type="spellEnd"/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» и т.д.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Скрыть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CVV</w:t>
            </w:r>
            <w:r w:rsidR="00184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CVC</w:t>
            </w:r>
            <w:r w:rsidR="00184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номер на карте (трехзначный номер на оборотной стороне), предварительно сохранив его</w:t>
            </w:r>
          </w:p>
        </w:tc>
        <w:tc>
          <w:tcPr>
            <w:tcW w:w="4753" w:type="dxa"/>
          </w:tcPr>
          <w:p w:rsidR="004E10EF" w:rsidRPr="00CC75AE" w:rsidRDefault="00302347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«Интернет-банкинг» на чужих компьютерах или мобильных устройствах</w:t>
            </w:r>
          </w:p>
        </w:tc>
      </w:tr>
      <w:tr w:rsidR="00AD59A7" w:rsidRPr="0012783F" w:rsidTr="00614D48">
        <w:tc>
          <w:tcPr>
            <w:tcW w:w="4881" w:type="dxa"/>
            <w:gridSpan w:val="2"/>
          </w:tcPr>
          <w:p w:rsidR="00AD59A7" w:rsidRPr="00AD59A7" w:rsidRDefault="00AD59A7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Вводить «логин» и «пароль» к системе </w:t>
            </w:r>
            <w:r w:rsidRPr="00CC75AE">
              <w:rPr>
                <w:rFonts w:ascii="Times New Roman" w:hAnsi="Times New Roman" w:cs="Times New Roman"/>
                <w:sz w:val="24"/>
                <w:szCs w:val="24"/>
              </w:rPr>
              <w:t>«Интернет-банкинг»</w:t>
            </w:r>
            <w:r w:rsidRPr="00AD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на официальном сайте или в мобильном приложении</w:t>
            </w:r>
            <w:r w:rsidR="006150B5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4753" w:type="dxa"/>
          </w:tcPr>
          <w:p w:rsidR="00AD59A7" w:rsidRDefault="00AD59A7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7C" w:rsidRPr="0012783F" w:rsidTr="00614D48">
        <w:tc>
          <w:tcPr>
            <w:tcW w:w="4881" w:type="dxa"/>
            <w:gridSpan w:val="2"/>
          </w:tcPr>
          <w:p w:rsidR="0011387C" w:rsidRPr="00263C05" w:rsidRDefault="0011387C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утери</w:t>
            </w:r>
            <w:r w:rsidR="002B52C6">
              <w:rPr>
                <w:rFonts w:ascii="Times New Roman" w:hAnsi="Times New Roman" w:cs="Times New Roman"/>
                <w:sz w:val="24"/>
                <w:szCs w:val="24"/>
              </w:rPr>
              <w:t xml:space="preserve"> (кражи)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карты, незамедлительно </w:t>
            </w:r>
            <w:r w:rsidR="00263C05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обратиться в </w:t>
            </w:r>
            <w:r w:rsidR="00153A3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263C05">
              <w:rPr>
                <w:rFonts w:ascii="Times New Roman" w:hAnsi="Times New Roman" w:cs="Times New Roman"/>
                <w:sz w:val="24"/>
                <w:szCs w:val="24"/>
              </w:rPr>
              <w:t xml:space="preserve"> для ее блокирования</w:t>
            </w:r>
            <w:bookmarkStart w:id="0" w:name="_GoBack"/>
            <w:bookmarkEnd w:id="0"/>
          </w:p>
        </w:tc>
        <w:tc>
          <w:tcPr>
            <w:tcW w:w="4753" w:type="dxa"/>
          </w:tcPr>
          <w:p w:rsidR="0011387C" w:rsidRPr="00CC75AE" w:rsidRDefault="0011387C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C05" w:rsidRPr="0012783F" w:rsidTr="00614D48">
        <w:tc>
          <w:tcPr>
            <w:tcW w:w="4881" w:type="dxa"/>
            <w:gridSpan w:val="2"/>
          </w:tcPr>
          <w:p w:rsidR="00263C05" w:rsidRDefault="00263C05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несанкционированного списания дене</w:t>
            </w:r>
            <w:r w:rsidR="00775D66">
              <w:rPr>
                <w:rFonts w:ascii="Times New Roman" w:hAnsi="Times New Roman" w:cs="Times New Roman"/>
                <w:sz w:val="24"/>
                <w:szCs w:val="24"/>
              </w:rPr>
              <w:t>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</w:t>
            </w:r>
            <w:r w:rsidRPr="00263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счета, незамедлительно обратиться с заявлением в банк для</w:t>
            </w:r>
            <w:r w:rsidR="00775D6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4B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возврата по принципу «нулевой ответственности»</w:t>
            </w:r>
          </w:p>
        </w:tc>
        <w:tc>
          <w:tcPr>
            <w:tcW w:w="4753" w:type="dxa"/>
          </w:tcPr>
          <w:p w:rsidR="00263C05" w:rsidRPr="00CC75AE" w:rsidRDefault="00263C05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2. Безопасность электронной почты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Подключить двухфакторную аутентификацию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Реагировать на письма от неизвестного отправителя: скорее всего это спам или мошенники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минимум 2 типа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адресов: закрытые (только для привязки устройств и средств защиты, интернет-банкинга</w:t>
            </w:r>
            <w:r w:rsidR="00E47B8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), открытые (отдельные для переписки, регистрации на форумах, оформления различных подписок и т.д.)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Открывать подозрительное вложение к письму: сначала позвоните отправителю и узнайте, что это за файл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спам-фильтры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Отправлять в открытом виде важные данные (фотоизображения документов, пароли и т.д.). В случае необходимости – заархивировать, установив сложный пароль</w:t>
            </w:r>
          </w:p>
        </w:tc>
      </w:tr>
      <w:tr w:rsidR="00B66396" w:rsidRPr="0012783F" w:rsidTr="00614D48">
        <w:tc>
          <w:tcPr>
            <w:tcW w:w="4881" w:type="dxa"/>
            <w:gridSpan w:val="2"/>
          </w:tcPr>
          <w:p w:rsidR="00B66396" w:rsidRPr="003A3B0D" w:rsidRDefault="00B66396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подозрительных ситуаций </w:t>
            </w:r>
            <w:r w:rsidR="00C73DAB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A653F0" w:rsidRPr="00A653F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статистику подключений</w:t>
            </w:r>
            <w:r w:rsidR="00C73DAB">
              <w:rPr>
                <w:rFonts w:ascii="Times New Roman" w:hAnsi="Times New Roman" w:cs="Times New Roman"/>
                <w:sz w:val="24"/>
                <w:szCs w:val="24"/>
              </w:rPr>
              <w:t xml:space="preserve"> и изменить пароль</w:t>
            </w:r>
          </w:p>
        </w:tc>
        <w:tc>
          <w:tcPr>
            <w:tcW w:w="4753" w:type="dxa"/>
          </w:tcPr>
          <w:p w:rsidR="00B66396" w:rsidRPr="003A3B0D" w:rsidRDefault="00B66396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3. Надежные пароли</w:t>
            </w:r>
          </w:p>
        </w:tc>
        <w:tc>
          <w:tcPr>
            <w:tcW w:w="4753" w:type="dxa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Создавать персональные (уникальные) пароли к разным сервисам</w:t>
            </w:r>
          </w:p>
        </w:tc>
        <w:tc>
          <w:tcPr>
            <w:tcW w:w="4753" w:type="dxa"/>
          </w:tcPr>
          <w:p w:rsidR="004E10EF" w:rsidRPr="00380910" w:rsidRDefault="002C3D7D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Хранить пароли на бумажных носителях, рабочем столе компьютера и в других легкодоступных местах, а также п</w:t>
            </w:r>
            <w:r w:rsidR="00621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редавать их кому-либо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сложные пароли: минимум 10 символов, одновременно цифры, строчные и прописные символы, знаки пунктуации и другие символы</w:t>
            </w:r>
          </w:p>
        </w:tc>
        <w:tc>
          <w:tcPr>
            <w:tcW w:w="4753" w:type="dxa"/>
          </w:tcPr>
          <w:p w:rsidR="002C3D7D" w:rsidRPr="00380910" w:rsidRDefault="002C3D7D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повторения символов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Доверять только проверенным менеджерам паролей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в качестве пароля свой логин (имя пользователя, учетной записи, никнейм, дату рождения и т.д.)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Регулярно производить смену паролей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Сохранять пароль автоматически в браузере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биографическую информацию и сведения, размещенные в социальной сети</w:t>
            </w: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4. Проверенные браузеры и сайты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специальное программное обеспечение (антивирус, расширение для браузера), чтобы избежать посещения сомнительных сайтов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Переходить по непроверенным ссылкам</w:t>
            </w:r>
            <w:r w:rsidR="0089639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и посещать сайты сомнительного содержания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Производить регулярное обновление ПО, антивирусов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Вводить информацию на сайтах, если соединение не защищено (нет 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0EF" w:rsidRPr="0012783F" w:rsidTr="00614D48">
        <w:tc>
          <w:tcPr>
            <w:tcW w:w="4881" w:type="dxa"/>
            <w:gridSpan w:val="2"/>
          </w:tcPr>
          <w:p w:rsidR="004E10EF" w:rsidRPr="003A3B0D" w:rsidRDefault="002271B1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при авторизации на доменное имя интернет-ресурса</w:t>
            </w:r>
            <w:r w:rsidR="00B276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22E3">
              <w:rPr>
                <w:rFonts w:ascii="Times New Roman" w:hAnsi="Times New Roman" w:cs="Times New Roman"/>
                <w:sz w:val="24"/>
                <w:szCs w:val="24"/>
              </w:rPr>
              <w:t>может произойти подмена имени сайта</w:t>
            </w:r>
            <w:r w:rsidR="00B27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4E10EF" w:rsidRPr="00380910" w:rsidRDefault="004E10EF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Открывать всплывающие окна, рекламные баннеры и устанавливать предлагаемое</w:t>
            </w:r>
            <w:r w:rsidR="0089639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неизвестными сайтами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4E10EF" w:rsidRPr="0012783F" w:rsidTr="00614D48">
        <w:tc>
          <w:tcPr>
            <w:tcW w:w="9634" w:type="dxa"/>
            <w:gridSpan w:val="3"/>
          </w:tcPr>
          <w:p w:rsidR="004E10EF" w:rsidRPr="003A3B0D" w:rsidRDefault="004E10EF" w:rsidP="004E10E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5. Использование приложений, соцсетей и мессенджеров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скрывать номер телефона, адрес электронной почты и другие сведения</w:t>
            </w: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Размещать персональную и контактную информацию о себе в открытом доступе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Обмениваться сообщениями в соцсетях и мессенджерах только полностью удостоверившись в личности собеседника, не реагируя на сомнительные просьбы и предложения</w:t>
            </w: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Использовать указание геолокации на фото и постах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Отвечать на обидные выражения и агрессию в соцсетях – лучше написать об этом администратору ресурса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Употреблять ненормативную лексику при общении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Размещать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с указанием используемых номеров телефонов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>, а также указывать контактные данные мессенджеров</w:t>
            </w:r>
            <w:r w:rsidR="00912A13">
              <w:rPr>
                <w:rFonts w:ascii="Times New Roman" w:hAnsi="Times New Roman" w:cs="Times New Roman"/>
                <w:sz w:val="24"/>
                <w:szCs w:val="24"/>
              </w:rPr>
              <w:t>. В случае размещения – удалять</w:t>
            </w:r>
            <w:r w:rsidR="00707D3B">
              <w:rPr>
                <w:rFonts w:ascii="Times New Roman" w:hAnsi="Times New Roman" w:cs="Times New Roman"/>
                <w:sz w:val="24"/>
                <w:szCs w:val="24"/>
              </w:rPr>
              <w:t xml:space="preserve"> сразу же</w:t>
            </w:r>
            <w:r w:rsidR="00912A13">
              <w:rPr>
                <w:rFonts w:ascii="Times New Roman" w:hAnsi="Times New Roman" w:cs="Times New Roman"/>
                <w:sz w:val="24"/>
                <w:szCs w:val="24"/>
              </w:rPr>
              <w:t xml:space="preserve"> по миновании надобности.</w:t>
            </w:r>
          </w:p>
        </w:tc>
      </w:tr>
      <w:tr w:rsidR="00F7476B" w:rsidRPr="0012783F" w:rsidTr="00614D48">
        <w:tc>
          <w:tcPr>
            <w:tcW w:w="9634" w:type="dxa"/>
            <w:gridSpan w:val="3"/>
          </w:tcPr>
          <w:p w:rsidR="00F7476B" w:rsidRPr="003A3B0D" w:rsidRDefault="00F7476B" w:rsidP="00F7476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6. Безопасность мобильных устройств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E135A2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-код, а также дополнительные способы блокирования устройства (графический ключ, пароль, отпечаток пальца и др.)</w:t>
            </w:r>
          </w:p>
        </w:tc>
        <w:tc>
          <w:tcPr>
            <w:tcW w:w="4753" w:type="dxa"/>
          </w:tcPr>
          <w:p w:rsidR="00F7476B" w:rsidRPr="00380910" w:rsidRDefault="008177F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76B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ередавать незнакомым мобильный телефон или сим-карту. В случае </w:t>
            </w:r>
            <w:r w:rsidR="00BF7A67" w:rsidRPr="00380910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F7476B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контролировать все действия, которые производятся с устройством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обновлять операционную систему устройства, антивирус и др. ПО</w:t>
            </w: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Устанавливать приложения с низким рейтингом и отрицательными отзывами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из </w:t>
            </w:r>
            <w:proofErr w:type="spellStart"/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PlayMarket</w:t>
            </w:r>
            <w:proofErr w:type="spellEnd"/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AppStore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из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 источников</w:t>
            </w: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Перезванивать на незнакомые иностранные номера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Обращать внимание, к каким функциям гаджета приложение запрашивает доступ</w:t>
            </w:r>
          </w:p>
        </w:tc>
        <w:tc>
          <w:tcPr>
            <w:tcW w:w="4753" w:type="dxa"/>
          </w:tcPr>
          <w:p w:rsidR="00F7476B" w:rsidRPr="00380910" w:rsidRDefault="008C7250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Хранить важную информацию на мобильном устройстве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встроенные функции устройства для определения его местонахождения</w:t>
            </w:r>
          </w:p>
        </w:tc>
        <w:tc>
          <w:tcPr>
            <w:tcW w:w="4753" w:type="dxa"/>
          </w:tcPr>
          <w:p w:rsidR="00F7476B" w:rsidRPr="00380910" w:rsidRDefault="008177F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лать полно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сняти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на устройстве ("</w:t>
            </w:r>
            <w:proofErr w:type="spellStart"/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джейлбрейк</w:t>
            </w:r>
            <w:proofErr w:type="spellEnd"/>
            <w:r w:rsidR="00B66396" w:rsidRPr="00380910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утери (кражи) устройства, незамедлительно сменить пароли к интернет-банкингу, электронной почте и другим сервисам, а также обратиться в правоохранительные органы</w:t>
            </w:r>
          </w:p>
        </w:tc>
        <w:tc>
          <w:tcPr>
            <w:tcW w:w="4753" w:type="dxa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смене абонентского номера обязательно изменить привязку интернет-сервисов к новому номеру</w:t>
            </w:r>
            <w:r w:rsidR="0086705C">
              <w:rPr>
                <w:rFonts w:ascii="Times New Roman" w:hAnsi="Times New Roman" w:cs="Times New Roman"/>
                <w:sz w:val="24"/>
                <w:szCs w:val="24"/>
              </w:rPr>
              <w:t xml:space="preserve"> (лучше сделать это заблаговременно)</w:t>
            </w:r>
          </w:p>
        </w:tc>
        <w:tc>
          <w:tcPr>
            <w:tcW w:w="4753" w:type="dxa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продаже устройства произвести</w:t>
            </w:r>
            <w:r w:rsidR="006F43B6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сброс до заводских настроек</w:t>
            </w:r>
          </w:p>
        </w:tc>
        <w:tc>
          <w:tcPr>
            <w:tcW w:w="4753" w:type="dxa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9634" w:type="dxa"/>
            <w:gridSpan w:val="3"/>
          </w:tcPr>
          <w:p w:rsidR="00F7476B" w:rsidRPr="003A3B0D" w:rsidRDefault="00F7476B" w:rsidP="00F7476B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</w:t>
            </w:r>
            <w:r w:rsidRPr="003A3B0D">
              <w:rPr>
                <w:rFonts w:ascii="Times New Roman" w:hAnsi="Times New Roman" w:cs="Times New Roman"/>
                <w:b/>
                <w:sz w:val="30"/>
                <w:szCs w:val="30"/>
              </w:rPr>
              <w:t>. Безопасный W</w:t>
            </w:r>
            <w:proofErr w:type="spellStart"/>
            <w:r w:rsidRPr="003A3B0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proofErr w:type="spellEnd"/>
            <w:r w:rsidRPr="003A3B0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-Fi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Отключить общий доступ к своей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точке, даже если у вас «безлимитный» Интернет</w:t>
            </w:r>
          </w:p>
        </w:tc>
        <w:tc>
          <w:tcPr>
            <w:tcW w:w="4753" w:type="dxa"/>
          </w:tcPr>
          <w:p w:rsidR="00F7476B" w:rsidRPr="00380910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Вводить свой логин и пароль доступа к учетной записи (странице) или системе банковского обслуживания при подключении к бесплатным (открытым) точкам 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09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80910">
              <w:rPr>
                <w:rFonts w:ascii="Times New Roman" w:hAnsi="Times New Roman" w:cs="Times New Roman"/>
                <w:sz w:val="24"/>
                <w:szCs w:val="24"/>
              </w:rPr>
              <w:t xml:space="preserve"> в кафе, транспорте, торговом центре и т.д.</w:t>
            </w: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надежный пароль для доступа к вашей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точке</w:t>
            </w:r>
          </w:p>
        </w:tc>
        <w:tc>
          <w:tcPr>
            <w:tcW w:w="4753" w:type="dxa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76B" w:rsidRPr="0012783F" w:rsidTr="00614D48">
        <w:tc>
          <w:tcPr>
            <w:tcW w:w="4881" w:type="dxa"/>
            <w:gridSpan w:val="2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Деактивировать автоматическое подключение своих устройств к открытым 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A3B0D">
              <w:rPr>
                <w:rFonts w:ascii="Times New Roman" w:hAnsi="Times New Roman" w:cs="Times New Roman"/>
                <w:sz w:val="24"/>
                <w:szCs w:val="24"/>
              </w:rPr>
              <w:t xml:space="preserve"> точкам</w:t>
            </w:r>
          </w:p>
        </w:tc>
        <w:tc>
          <w:tcPr>
            <w:tcW w:w="4753" w:type="dxa"/>
          </w:tcPr>
          <w:p w:rsidR="00F7476B" w:rsidRPr="003A3B0D" w:rsidRDefault="00F7476B" w:rsidP="00614D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83F" w:rsidRPr="0012783F" w:rsidRDefault="0012783F">
      <w:pPr>
        <w:rPr>
          <w:rFonts w:ascii="Times New Roman" w:hAnsi="Times New Roman" w:cs="Times New Roman"/>
          <w:b/>
          <w:sz w:val="32"/>
          <w:szCs w:val="32"/>
        </w:rPr>
      </w:pPr>
    </w:p>
    <w:p w:rsidR="00F134D2" w:rsidRPr="00F134D2" w:rsidRDefault="00F134D2">
      <w:pPr>
        <w:rPr>
          <w:rFonts w:ascii="Times New Roman" w:hAnsi="Times New Roman" w:cs="Times New Roman"/>
          <w:b/>
          <w:sz w:val="32"/>
          <w:szCs w:val="32"/>
        </w:rPr>
      </w:pPr>
    </w:p>
    <w:p w:rsidR="00A85293" w:rsidRPr="00FF4657" w:rsidRDefault="00A8529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FF4657" w:rsidRPr="005E4C4B" w:rsidRDefault="00FF4657">
      <w:pPr>
        <w:rPr>
          <w:rFonts w:ascii="Times New Roman" w:hAnsi="Times New Roman" w:cs="Times New Roman"/>
          <w:b/>
          <w:sz w:val="34"/>
          <w:szCs w:val="34"/>
        </w:rPr>
      </w:pPr>
    </w:p>
    <w:sectPr w:rsidR="00FF4657" w:rsidRPr="005E4C4B" w:rsidSect="00614D48">
      <w:pgSz w:w="11906" w:h="16838" w:code="9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3"/>
    <w:rsid w:val="00015167"/>
    <w:rsid w:val="0002475D"/>
    <w:rsid w:val="000507E6"/>
    <w:rsid w:val="000623CC"/>
    <w:rsid w:val="000722E3"/>
    <w:rsid w:val="00082862"/>
    <w:rsid w:val="00085E0F"/>
    <w:rsid w:val="00093BF5"/>
    <w:rsid w:val="00094D2D"/>
    <w:rsid w:val="000B1672"/>
    <w:rsid w:val="000D6FCF"/>
    <w:rsid w:val="0011387C"/>
    <w:rsid w:val="00117A80"/>
    <w:rsid w:val="00125A64"/>
    <w:rsid w:val="0012783F"/>
    <w:rsid w:val="001326AD"/>
    <w:rsid w:val="00137D0E"/>
    <w:rsid w:val="001435F0"/>
    <w:rsid w:val="00146DE2"/>
    <w:rsid w:val="001506EC"/>
    <w:rsid w:val="00153A34"/>
    <w:rsid w:val="00176261"/>
    <w:rsid w:val="00184AF1"/>
    <w:rsid w:val="00192672"/>
    <w:rsid w:val="00197B26"/>
    <w:rsid w:val="001A6F08"/>
    <w:rsid w:val="001D1F62"/>
    <w:rsid w:val="001E6DB9"/>
    <w:rsid w:val="001F0EB9"/>
    <w:rsid w:val="002271B1"/>
    <w:rsid w:val="0023005E"/>
    <w:rsid w:val="00230819"/>
    <w:rsid w:val="00240A96"/>
    <w:rsid w:val="002472C4"/>
    <w:rsid w:val="00263C05"/>
    <w:rsid w:val="00274460"/>
    <w:rsid w:val="002956E2"/>
    <w:rsid w:val="002B52C6"/>
    <w:rsid w:val="002C3D7D"/>
    <w:rsid w:val="002D1349"/>
    <w:rsid w:val="002E6782"/>
    <w:rsid w:val="0030169D"/>
    <w:rsid w:val="00302347"/>
    <w:rsid w:val="003117D9"/>
    <w:rsid w:val="00342E0C"/>
    <w:rsid w:val="00357F7C"/>
    <w:rsid w:val="00372E10"/>
    <w:rsid w:val="00380910"/>
    <w:rsid w:val="00386B0B"/>
    <w:rsid w:val="003A3B0D"/>
    <w:rsid w:val="003C3CBB"/>
    <w:rsid w:val="00400805"/>
    <w:rsid w:val="0046659D"/>
    <w:rsid w:val="00467313"/>
    <w:rsid w:val="004A1FD1"/>
    <w:rsid w:val="004A3501"/>
    <w:rsid w:val="004B5025"/>
    <w:rsid w:val="004B547F"/>
    <w:rsid w:val="004E10EF"/>
    <w:rsid w:val="00501CA2"/>
    <w:rsid w:val="005713DF"/>
    <w:rsid w:val="00592AB9"/>
    <w:rsid w:val="00593E2F"/>
    <w:rsid w:val="005A2C29"/>
    <w:rsid w:val="005B546C"/>
    <w:rsid w:val="005E4C4B"/>
    <w:rsid w:val="005F02D3"/>
    <w:rsid w:val="00614D48"/>
    <w:rsid w:val="006150B5"/>
    <w:rsid w:val="00621430"/>
    <w:rsid w:val="006250C9"/>
    <w:rsid w:val="00647DC6"/>
    <w:rsid w:val="006F43B6"/>
    <w:rsid w:val="006F7606"/>
    <w:rsid w:val="0070652F"/>
    <w:rsid w:val="00707D3B"/>
    <w:rsid w:val="007204FB"/>
    <w:rsid w:val="0072170C"/>
    <w:rsid w:val="007704F9"/>
    <w:rsid w:val="00775D66"/>
    <w:rsid w:val="0078238F"/>
    <w:rsid w:val="007A5AF7"/>
    <w:rsid w:val="007C1D35"/>
    <w:rsid w:val="007F1D20"/>
    <w:rsid w:val="008177FB"/>
    <w:rsid w:val="008449C3"/>
    <w:rsid w:val="00851822"/>
    <w:rsid w:val="0086705C"/>
    <w:rsid w:val="00896397"/>
    <w:rsid w:val="008A59CD"/>
    <w:rsid w:val="008C5720"/>
    <w:rsid w:val="008C7250"/>
    <w:rsid w:val="00912A13"/>
    <w:rsid w:val="00984295"/>
    <w:rsid w:val="009C1385"/>
    <w:rsid w:val="009E15F0"/>
    <w:rsid w:val="00A347B4"/>
    <w:rsid w:val="00A653F0"/>
    <w:rsid w:val="00A70D20"/>
    <w:rsid w:val="00A85293"/>
    <w:rsid w:val="00A9233E"/>
    <w:rsid w:val="00AA509A"/>
    <w:rsid w:val="00AA6995"/>
    <w:rsid w:val="00AB4B04"/>
    <w:rsid w:val="00AB5D55"/>
    <w:rsid w:val="00AC36C4"/>
    <w:rsid w:val="00AD2F50"/>
    <w:rsid w:val="00AD59A7"/>
    <w:rsid w:val="00AF3ECA"/>
    <w:rsid w:val="00B021AA"/>
    <w:rsid w:val="00B03F22"/>
    <w:rsid w:val="00B05776"/>
    <w:rsid w:val="00B07BBA"/>
    <w:rsid w:val="00B216A2"/>
    <w:rsid w:val="00B2769C"/>
    <w:rsid w:val="00B468B2"/>
    <w:rsid w:val="00B530E2"/>
    <w:rsid w:val="00B66396"/>
    <w:rsid w:val="00B7674A"/>
    <w:rsid w:val="00B8084C"/>
    <w:rsid w:val="00B81B52"/>
    <w:rsid w:val="00BA0E94"/>
    <w:rsid w:val="00BC3B64"/>
    <w:rsid w:val="00BF724B"/>
    <w:rsid w:val="00BF7A67"/>
    <w:rsid w:val="00C364EC"/>
    <w:rsid w:val="00C50703"/>
    <w:rsid w:val="00C73DAB"/>
    <w:rsid w:val="00CC75AE"/>
    <w:rsid w:val="00CD168D"/>
    <w:rsid w:val="00CD7BB2"/>
    <w:rsid w:val="00CF19EA"/>
    <w:rsid w:val="00D049C1"/>
    <w:rsid w:val="00D24A61"/>
    <w:rsid w:val="00D27AC4"/>
    <w:rsid w:val="00D83C69"/>
    <w:rsid w:val="00D87C4C"/>
    <w:rsid w:val="00DC2FD6"/>
    <w:rsid w:val="00DD473A"/>
    <w:rsid w:val="00DF1E29"/>
    <w:rsid w:val="00DF3203"/>
    <w:rsid w:val="00E135A2"/>
    <w:rsid w:val="00E143D0"/>
    <w:rsid w:val="00E47068"/>
    <w:rsid w:val="00E47B8D"/>
    <w:rsid w:val="00E55CC6"/>
    <w:rsid w:val="00EA0B1C"/>
    <w:rsid w:val="00EB1685"/>
    <w:rsid w:val="00EB4D84"/>
    <w:rsid w:val="00F134D2"/>
    <w:rsid w:val="00F37B91"/>
    <w:rsid w:val="00F64B6E"/>
    <w:rsid w:val="00F7476B"/>
    <w:rsid w:val="00FB0305"/>
    <w:rsid w:val="00FD12D6"/>
    <w:rsid w:val="00FD7013"/>
    <w:rsid w:val="00FE6F7B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1354"/>
  <w15:docId w15:val="{17D52F19-1B06-4EBA-9446-C3FAC37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0E2"/>
    <w:rPr>
      <w:i/>
      <w:iCs/>
    </w:rPr>
  </w:style>
  <w:style w:type="table" w:styleId="a6">
    <w:name w:val="Table Grid"/>
    <w:basedOn w:val="a1"/>
    <w:uiPriority w:val="59"/>
    <w:rsid w:val="0012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Zaitsev</cp:lastModifiedBy>
  <cp:revision>100</cp:revision>
  <cp:lastPrinted>2019-12-11T15:12:00Z</cp:lastPrinted>
  <dcterms:created xsi:type="dcterms:W3CDTF">2019-12-11T11:59:00Z</dcterms:created>
  <dcterms:modified xsi:type="dcterms:W3CDTF">2019-12-11T15:53:00Z</dcterms:modified>
</cp:coreProperties>
</file>